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9"/>
        <w:gridCol w:w="4025"/>
      </w:tblGrid>
      <w:tr w:rsidR="003F37CF" w14:paraId="3C774A03" w14:textId="77777777" w:rsidTr="003412C8">
        <w:tc>
          <w:tcPr>
            <w:tcW w:w="4247" w:type="dxa"/>
          </w:tcPr>
          <w:p w14:paraId="7C4238E8" w14:textId="325E84AE" w:rsidR="003F37CF" w:rsidRPr="003F37CF" w:rsidRDefault="003F37CF" w:rsidP="003F37CF">
            <w:pPr>
              <w:pStyle w:val="Encabezado"/>
              <w:jc w:val="right"/>
              <w:rPr>
                <w:i/>
                <w:iCs/>
                <w:color w:val="7F7F7F" w:themeColor="text1" w:themeTint="80"/>
              </w:rPr>
            </w:pPr>
            <w:permStart w:id="1025070814" w:edGrp="everyone"/>
            <w:r w:rsidRPr="003F37CF">
              <w:rPr>
                <w:i/>
                <w:iCs/>
                <w:color w:val="7F7F7F" w:themeColor="text1" w:themeTint="80"/>
              </w:rPr>
              <w:tab/>
            </w:r>
            <w:r w:rsidRPr="003F37CF">
              <w:rPr>
                <w:i/>
                <w:iCs/>
                <w:color w:val="7F7F7F" w:themeColor="text1" w:themeTint="80"/>
              </w:rPr>
              <w:tab/>
            </w:r>
          </w:p>
          <w:p w14:paraId="6FACC0B3" w14:textId="4D1882E4" w:rsidR="003F37CF" w:rsidRPr="003F37CF" w:rsidRDefault="003F37CF" w:rsidP="003F37CF">
            <w:pPr>
              <w:pStyle w:val="Encabezado"/>
              <w:jc w:val="right"/>
              <w:rPr>
                <w:i/>
                <w:iCs/>
                <w:color w:val="7F7F7F" w:themeColor="text1" w:themeTint="80"/>
              </w:rPr>
            </w:pPr>
            <w:r w:rsidRPr="003F37CF">
              <w:rPr>
                <w:i/>
                <w:iCs/>
                <w:color w:val="7F7F7F" w:themeColor="text1" w:themeTint="80"/>
              </w:rPr>
              <w:t>Nombre del emprendimiento</w:t>
            </w:r>
          </w:p>
          <w:p w14:paraId="3894C7FA" w14:textId="77777777" w:rsidR="003F37CF" w:rsidRPr="003F37CF" w:rsidRDefault="003F37CF" w:rsidP="003F37CF">
            <w:pPr>
              <w:pStyle w:val="Encabezado"/>
              <w:jc w:val="right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4247" w:type="dxa"/>
          </w:tcPr>
          <w:p w14:paraId="26FEDBF7" w14:textId="77777777" w:rsidR="003F37CF" w:rsidRPr="003F37CF" w:rsidRDefault="003F37CF" w:rsidP="003F37CF">
            <w:pPr>
              <w:pStyle w:val="Encabezado"/>
              <w:jc w:val="right"/>
              <w:rPr>
                <w:i/>
                <w:iCs/>
                <w:color w:val="7F7F7F" w:themeColor="text1" w:themeTint="80"/>
              </w:rPr>
            </w:pPr>
          </w:p>
          <w:p w14:paraId="114C6D1D" w14:textId="77777777" w:rsidR="003F37CF" w:rsidRPr="003F37CF" w:rsidRDefault="003F37CF" w:rsidP="003F37CF">
            <w:pPr>
              <w:pStyle w:val="Default"/>
              <w:jc w:val="right"/>
              <w:rPr>
                <w:i/>
                <w:iCs/>
                <w:color w:val="7F7F7F" w:themeColor="text1" w:themeTint="80"/>
                <w:sz w:val="22"/>
                <w:szCs w:val="22"/>
              </w:rPr>
            </w:pPr>
            <w:r w:rsidRPr="003F37CF">
              <w:rPr>
                <w:i/>
                <w:iCs/>
                <w:color w:val="7F7F7F" w:themeColor="text1" w:themeTint="80"/>
                <w:sz w:val="22"/>
                <w:szCs w:val="22"/>
              </w:rPr>
              <w:t>Logo de</w:t>
            </w:r>
            <w:r w:rsidRPr="003F37CF">
              <w:rPr>
                <w:i/>
                <w:iCs/>
                <w:color w:val="7F7F7F" w:themeColor="text1" w:themeTint="80"/>
                <w:sz w:val="22"/>
                <w:szCs w:val="22"/>
              </w:rPr>
              <w:t>l</w:t>
            </w:r>
            <w:r w:rsidRPr="003F37CF">
              <w:rPr>
                <w:i/>
                <w:iCs/>
                <w:color w:val="7F7F7F" w:themeColor="text1" w:themeTint="80"/>
                <w:sz w:val="22"/>
                <w:szCs w:val="22"/>
              </w:rPr>
              <w:t xml:space="preserve"> emprendimiento</w:t>
            </w:r>
          </w:p>
          <w:p w14:paraId="4FB750C6" w14:textId="77777777" w:rsidR="003F37CF" w:rsidRPr="003F37CF" w:rsidRDefault="003F37CF" w:rsidP="003F37CF">
            <w:pPr>
              <w:pStyle w:val="Default"/>
              <w:jc w:val="right"/>
              <w:rPr>
                <w:i/>
                <w:iCs/>
                <w:color w:val="7F7F7F" w:themeColor="text1" w:themeTint="80"/>
                <w:sz w:val="22"/>
                <w:szCs w:val="22"/>
              </w:rPr>
            </w:pPr>
          </w:p>
          <w:p w14:paraId="67DF66A6" w14:textId="77777777" w:rsidR="003F37CF" w:rsidRPr="003F37CF" w:rsidRDefault="003F37CF" w:rsidP="003F37CF">
            <w:pPr>
              <w:pStyle w:val="Default"/>
              <w:jc w:val="right"/>
              <w:rPr>
                <w:i/>
                <w:iCs/>
                <w:color w:val="7F7F7F" w:themeColor="text1" w:themeTint="80"/>
                <w:sz w:val="22"/>
                <w:szCs w:val="22"/>
              </w:rPr>
            </w:pPr>
          </w:p>
          <w:p w14:paraId="28D2DD0F" w14:textId="46A29FF5" w:rsidR="003F37CF" w:rsidRPr="003F37CF" w:rsidRDefault="003F37CF" w:rsidP="003F37CF">
            <w:pPr>
              <w:pStyle w:val="Default"/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3F37CF" w14:paraId="05997471" w14:textId="77777777" w:rsidTr="003F37CF">
        <w:tc>
          <w:tcPr>
            <w:tcW w:w="8494" w:type="dxa"/>
            <w:gridSpan w:val="2"/>
          </w:tcPr>
          <w:p w14:paraId="6F16DF29" w14:textId="77777777" w:rsidR="003F37CF" w:rsidRPr="003F37CF" w:rsidRDefault="003F37CF" w:rsidP="003F37CF">
            <w:pPr>
              <w:pStyle w:val="Encabezado"/>
              <w:rPr>
                <w:color w:val="7F7F7F" w:themeColor="text1" w:themeTint="80"/>
              </w:rPr>
            </w:pPr>
          </w:p>
          <w:p w14:paraId="2A45AC07" w14:textId="4DE541B7" w:rsidR="003F37CF" w:rsidRPr="003F37CF" w:rsidRDefault="003F37CF" w:rsidP="003F37CF">
            <w:pPr>
              <w:pStyle w:val="Encabezado"/>
              <w:rPr>
                <w:color w:val="7F7F7F" w:themeColor="text1" w:themeTint="80"/>
              </w:rPr>
            </w:pPr>
            <w:r w:rsidRPr="003F37CF">
              <w:rPr>
                <w:color w:val="7F7F7F" w:themeColor="text1" w:themeTint="80"/>
              </w:rPr>
              <w:t>En el día ...................... certifico que ................................................................................ es el propietario de …... acciones adquiridas a $…........ cada una. Dejamos constancia de haber recibido un total de $…….......-</w:t>
            </w:r>
          </w:p>
          <w:p w14:paraId="4A60FB67" w14:textId="0071D6AF" w:rsidR="003F37CF" w:rsidRPr="003F37CF" w:rsidRDefault="003F37CF" w:rsidP="003F37CF">
            <w:pPr>
              <w:pStyle w:val="Encabezado"/>
              <w:rPr>
                <w:color w:val="7F7F7F" w:themeColor="text1" w:themeTint="80"/>
              </w:rPr>
            </w:pPr>
          </w:p>
        </w:tc>
      </w:tr>
      <w:tr w:rsidR="003F37CF" w14:paraId="2BF29CD3" w14:textId="77777777" w:rsidTr="003F37CF">
        <w:tc>
          <w:tcPr>
            <w:tcW w:w="8494" w:type="dxa"/>
            <w:gridSpan w:val="2"/>
          </w:tcPr>
          <w:p w14:paraId="04CC5CBA" w14:textId="5B7C099A" w:rsidR="003F37CF" w:rsidRPr="003F37CF" w:rsidRDefault="003F37CF" w:rsidP="003F37CF">
            <w:pPr>
              <w:pStyle w:val="Encabezado"/>
              <w:rPr>
                <w:color w:val="7F7F7F" w:themeColor="text1" w:themeTint="80"/>
              </w:rPr>
            </w:pPr>
            <w:r w:rsidRPr="003F37CF">
              <w:rPr>
                <w:color w:val="7F7F7F" w:themeColor="text1" w:themeTint="80"/>
              </w:rPr>
              <w:t>Detalle de las acciones vendidas (indicar numeración):</w:t>
            </w:r>
          </w:p>
          <w:p w14:paraId="40892D64" w14:textId="77777777" w:rsidR="003F37CF" w:rsidRPr="003F37CF" w:rsidRDefault="003F37CF" w:rsidP="003F37CF">
            <w:pPr>
              <w:pStyle w:val="Encabezado"/>
              <w:rPr>
                <w:color w:val="7F7F7F" w:themeColor="text1" w:themeTint="80"/>
              </w:rPr>
            </w:pPr>
          </w:p>
          <w:p w14:paraId="44E1D958" w14:textId="77777777" w:rsidR="003F37CF" w:rsidRPr="003F37CF" w:rsidRDefault="003F37CF" w:rsidP="003F37CF">
            <w:pPr>
              <w:pStyle w:val="Encabezado"/>
              <w:rPr>
                <w:color w:val="7F7F7F" w:themeColor="text1" w:themeTint="80"/>
              </w:rPr>
            </w:pPr>
          </w:p>
          <w:p w14:paraId="0B8DB0B8" w14:textId="77777777" w:rsidR="003F37CF" w:rsidRPr="003F37CF" w:rsidRDefault="003F37CF" w:rsidP="003F37CF">
            <w:pPr>
              <w:pStyle w:val="Encabezado"/>
              <w:rPr>
                <w:color w:val="7F7F7F" w:themeColor="text1" w:themeTint="80"/>
              </w:rPr>
            </w:pPr>
          </w:p>
          <w:p w14:paraId="4CF346DE" w14:textId="275BE5DA" w:rsidR="003F37CF" w:rsidRPr="003F37CF" w:rsidRDefault="003F37CF" w:rsidP="003F37CF">
            <w:pPr>
              <w:pStyle w:val="Encabezado"/>
              <w:rPr>
                <w:color w:val="7F7F7F" w:themeColor="text1" w:themeTint="80"/>
              </w:rPr>
            </w:pPr>
          </w:p>
        </w:tc>
      </w:tr>
      <w:tr w:rsidR="003F37CF" w14:paraId="50A3BD26" w14:textId="77777777" w:rsidTr="003F37CF">
        <w:tc>
          <w:tcPr>
            <w:tcW w:w="8494" w:type="dxa"/>
            <w:gridSpan w:val="2"/>
          </w:tcPr>
          <w:p w14:paraId="24AE4B17" w14:textId="77777777" w:rsidR="003F37CF" w:rsidRDefault="003F37CF" w:rsidP="003F37CF">
            <w:pPr>
              <w:pStyle w:val="Encabezado"/>
              <w:jc w:val="right"/>
              <w:rPr>
                <w:i/>
                <w:iCs/>
                <w:color w:val="7F7F7F" w:themeColor="text1" w:themeTint="80"/>
              </w:rPr>
            </w:pPr>
          </w:p>
          <w:p w14:paraId="4A68CFDF" w14:textId="77777777" w:rsidR="003F37CF" w:rsidRDefault="003F37CF" w:rsidP="003F37CF">
            <w:pPr>
              <w:pStyle w:val="Encabezado"/>
              <w:jc w:val="right"/>
              <w:rPr>
                <w:i/>
                <w:iCs/>
                <w:color w:val="7F7F7F" w:themeColor="text1" w:themeTint="80"/>
              </w:rPr>
            </w:pPr>
          </w:p>
          <w:p w14:paraId="165181F5" w14:textId="77777777" w:rsidR="003F37CF" w:rsidRDefault="003F37CF" w:rsidP="003F37CF">
            <w:pPr>
              <w:pStyle w:val="Encabezado"/>
              <w:jc w:val="right"/>
              <w:rPr>
                <w:i/>
                <w:iCs/>
                <w:color w:val="7F7F7F" w:themeColor="text1" w:themeTint="80"/>
              </w:rPr>
            </w:pPr>
          </w:p>
          <w:p w14:paraId="4526730B" w14:textId="77777777" w:rsidR="003F37CF" w:rsidRDefault="003F37CF" w:rsidP="003F37CF">
            <w:pPr>
              <w:pStyle w:val="Encabezado"/>
              <w:jc w:val="right"/>
              <w:rPr>
                <w:i/>
                <w:iCs/>
                <w:color w:val="7F7F7F" w:themeColor="text1" w:themeTint="80"/>
              </w:rPr>
            </w:pPr>
          </w:p>
          <w:p w14:paraId="500F92F9" w14:textId="4FF35591" w:rsidR="003F37CF" w:rsidRPr="003F37CF" w:rsidRDefault="003F37CF" w:rsidP="003F37CF">
            <w:pPr>
              <w:pStyle w:val="Encabezado"/>
              <w:jc w:val="right"/>
              <w:rPr>
                <w:i/>
                <w:iCs/>
                <w:color w:val="7F7F7F" w:themeColor="text1" w:themeTint="80"/>
              </w:rPr>
            </w:pPr>
            <w:r w:rsidRPr="003F37CF">
              <w:rPr>
                <w:i/>
                <w:iCs/>
                <w:color w:val="7F7F7F" w:themeColor="text1" w:themeTint="80"/>
              </w:rPr>
              <w:t xml:space="preserve">(incluir firma digital del director general) </w:t>
            </w:r>
          </w:p>
          <w:p w14:paraId="66D9E7F0" w14:textId="00864B3A" w:rsidR="003F37CF" w:rsidRPr="003F37CF" w:rsidRDefault="003F37CF" w:rsidP="003F37CF">
            <w:pPr>
              <w:pStyle w:val="Encabezado"/>
              <w:jc w:val="right"/>
              <w:rPr>
                <w:b/>
                <w:bCs/>
                <w:i/>
                <w:iCs/>
                <w:color w:val="7F7F7F" w:themeColor="text1" w:themeTint="80"/>
              </w:rPr>
            </w:pPr>
            <w:r w:rsidRPr="003F37CF">
              <w:rPr>
                <w:b/>
                <w:bCs/>
                <w:i/>
                <w:iCs/>
                <w:color w:val="7F7F7F" w:themeColor="text1" w:themeTint="80"/>
              </w:rPr>
              <w:t>Nombre y Apellido, Director General</w:t>
            </w:r>
          </w:p>
        </w:tc>
      </w:tr>
      <w:permEnd w:id="1025070814"/>
    </w:tbl>
    <w:p w14:paraId="3B7B4B86" w14:textId="6F183EE4" w:rsidR="003C1E64" w:rsidRDefault="003C1E64" w:rsidP="7B6152DF">
      <w:pPr>
        <w:pStyle w:val="Default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</w:p>
    <w:p w14:paraId="10319F20" w14:textId="2ECD104C" w:rsidR="003F37CF" w:rsidRDefault="003F37CF" w:rsidP="7B6152DF">
      <w:pPr>
        <w:pStyle w:val="Default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</w:p>
    <w:p w14:paraId="0BF6FD0B" w14:textId="77777777" w:rsidR="003F37CF" w:rsidRPr="00D5229F" w:rsidRDefault="003F37CF" w:rsidP="7B6152DF">
      <w:pPr>
        <w:pStyle w:val="Default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</w:p>
    <w:p w14:paraId="6ABD0F14" w14:textId="1ED67901" w:rsidR="003C1E64" w:rsidRPr="00D5229F" w:rsidRDefault="003C1E64" w:rsidP="7B6152DF">
      <w:pPr>
        <w:pStyle w:val="Default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  <w:r w:rsidRPr="00D5229F">
        <w:rPr>
          <w:rFonts w:asciiTheme="minorHAnsi" w:eastAsiaTheme="majorEastAsia" w:hAnsiTheme="minorHAnsi" w:cstheme="minorHAnsi"/>
          <w:b/>
          <w:bCs/>
          <w:color w:val="595959" w:themeColor="text1" w:themeTint="A6"/>
        </w:rPr>
        <w:t xml:space="preserve">Sobre Aprender a emprender – La compañía </w:t>
      </w:r>
    </w:p>
    <w:p w14:paraId="49F9721A" w14:textId="1FDB4984" w:rsidR="7B6152DF" w:rsidRPr="00D5229F" w:rsidRDefault="7B6152DF" w:rsidP="7B6152DF">
      <w:pPr>
        <w:pStyle w:val="Default"/>
        <w:jc w:val="both"/>
        <w:rPr>
          <w:rFonts w:asciiTheme="minorHAnsi" w:eastAsiaTheme="majorEastAsia" w:hAnsiTheme="minorHAnsi" w:cstheme="minorHAnsi"/>
          <w:b/>
          <w:bCs/>
          <w:color w:val="595959" w:themeColor="text1" w:themeTint="A6"/>
        </w:rPr>
      </w:pPr>
    </w:p>
    <w:p w14:paraId="2EE95617" w14:textId="7202957D" w:rsidR="003C1E64" w:rsidRPr="00D5229F" w:rsidRDefault="003C1E64" w:rsidP="7B6152DF">
      <w:pPr>
        <w:pStyle w:val="Default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Es un programa educativo de Junior Achievement destinado a estudiantes de los últimos años del Nivel Secundario. Cada </w:t>
      </w:r>
      <w:r w:rsidR="00D5229F">
        <w:rPr>
          <w:rFonts w:asciiTheme="minorHAnsi" w:eastAsiaTheme="majorEastAsia" w:hAnsiTheme="minorHAnsi" w:cstheme="minorHAnsi"/>
          <w:color w:val="595959" w:themeColor="text1" w:themeTint="A6"/>
        </w:rPr>
        <w:t>emprendimiento</w:t>
      </w: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 se forma en torno a los principios de una empresa con propósito y se organiza siguiendo el marco de una sociedad anónima. </w:t>
      </w:r>
    </w:p>
    <w:p w14:paraId="111AEDBE" w14:textId="77777777" w:rsidR="003C1E64" w:rsidRPr="00D5229F" w:rsidRDefault="003C1E64" w:rsidP="7B6152DF">
      <w:pPr>
        <w:pStyle w:val="Default"/>
        <w:spacing w:after="50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• Cuentan con aproximadamente 30 miembros (una división escolar), los propios estudiantes constituyen el Consejo Directivo, la fuerza laboral y el equipo de venta. Ellos producen un bien o brindan un servicio. </w:t>
      </w:r>
    </w:p>
    <w:p w14:paraId="5A3DFA50" w14:textId="682DCB87" w:rsidR="003C1E64" w:rsidRPr="00D5229F" w:rsidRDefault="003C1E64" w:rsidP="7B6152DF">
      <w:pPr>
        <w:pStyle w:val="Default"/>
        <w:spacing w:after="50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• </w:t>
      </w:r>
      <w:r w:rsid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 </w:t>
      </w: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Juntan el capital inicial de su empresa por medio de la venta de acciones. </w:t>
      </w:r>
    </w:p>
    <w:p w14:paraId="66238FA8" w14:textId="77777777" w:rsidR="003C1E64" w:rsidRPr="00D5229F" w:rsidRDefault="003C1E64" w:rsidP="7B6152DF">
      <w:pPr>
        <w:pStyle w:val="Default"/>
        <w:spacing w:after="50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• Realizan su producción, hacen publicidad y venden el producto o servicio de la compañía. </w:t>
      </w:r>
    </w:p>
    <w:p w14:paraId="3DDCFEDC" w14:textId="77777777" w:rsidR="003C1E64" w:rsidRPr="00D5229F" w:rsidRDefault="003C1E64" w:rsidP="7B6152DF">
      <w:pPr>
        <w:pStyle w:val="Default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• Se pagan a sí mismos salarios y comisiones por las ventas. También asumen el pago impuestos (que se destinan al fondo de becas de JA para otros estudiantes). </w:t>
      </w:r>
    </w:p>
    <w:p w14:paraId="3A0FF5F2" w14:textId="77777777" w:rsidR="003C1E64" w:rsidRPr="00D5229F" w:rsidRDefault="003C1E64" w:rsidP="7B6152DF">
      <w:pPr>
        <w:pStyle w:val="Default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</w:p>
    <w:p w14:paraId="0A4B4225" w14:textId="2644643B" w:rsidR="003C1E64" w:rsidRPr="00D5229F" w:rsidRDefault="003C1E64" w:rsidP="7B6152DF">
      <w:pPr>
        <w:pStyle w:val="Default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En resumen, los miembros de </w:t>
      </w:r>
      <w:r w:rsidR="00D5229F">
        <w:rPr>
          <w:rFonts w:asciiTheme="minorHAnsi" w:eastAsiaTheme="majorEastAsia" w:hAnsiTheme="minorHAnsi" w:cstheme="minorHAnsi"/>
          <w:color w:val="595959" w:themeColor="text1" w:themeTint="A6"/>
        </w:rPr>
        <w:t>cada emprendimiento</w:t>
      </w: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 enfrentan los mismos desafíos y las responsabilidades que los emprendedores de nuestros días. Al hacerlo, aprenden economía, organización y se preparan para el trabajo; adquieren autoconfianza, trabajan en equipo y fortalece</w:t>
      </w:r>
      <w:r w:rsidR="00D5229F">
        <w:rPr>
          <w:rFonts w:asciiTheme="minorHAnsi" w:eastAsiaTheme="majorEastAsia" w:hAnsiTheme="minorHAnsi" w:cstheme="minorHAnsi"/>
          <w:color w:val="595959" w:themeColor="text1" w:themeTint="A6"/>
        </w:rPr>
        <w:t>n</w:t>
      </w: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 sus capacidades. </w:t>
      </w:r>
    </w:p>
    <w:p w14:paraId="20D9AD3F" w14:textId="0C88C678" w:rsidR="003C1E64" w:rsidRPr="00D5229F" w:rsidRDefault="003C1E64" w:rsidP="7B6152DF">
      <w:pPr>
        <w:pStyle w:val="Default"/>
        <w:jc w:val="both"/>
        <w:rPr>
          <w:rFonts w:asciiTheme="minorHAnsi" w:eastAsiaTheme="majorEastAsia" w:hAnsiTheme="minorHAnsi" w:cstheme="minorHAnsi"/>
          <w:color w:val="595959" w:themeColor="text1" w:themeTint="A6"/>
        </w:rPr>
      </w:pPr>
      <w:r w:rsidRPr="00D5229F">
        <w:rPr>
          <w:rFonts w:asciiTheme="minorHAnsi" w:eastAsiaTheme="majorEastAsia" w:hAnsiTheme="minorHAnsi" w:cstheme="minorHAnsi"/>
          <w:b/>
          <w:bCs/>
          <w:color w:val="595959" w:themeColor="text1" w:themeTint="A6"/>
        </w:rPr>
        <w:t xml:space="preserve">Su inversión: </w:t>
      </w: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Al finalizar el programa, los estudiantes liquidan sus </w:t>
      </w:r>
      <w:r w:rsidR="00D5229F">
        <w:rPr>
          <w:rFonts w:asciiTheme="minorHAnsi" w:eastAsiaTheme="majorEastAsia" w:hAnsiTheme="minorHAnsi" w:cstheme="minorHAnsi"/>
          <w:color w:val="595959" w:themeColor="text1" w:themeTint="A6"/>
        </w:rPr>
        <w:t>emprendimientos</w:t>
      </w:r>
      <w:r w:rsidRPr="00D5229F">
        <w:rPr>
          <w:rFonts w:asciiTheme="minorHAnsi" w:eastAsiaTheme="majorEastAsia" w:hAnsiTheme="minorHAnsi" w:cstheme="minorHAnsi"/>
          <w:color w:val="595959" w:themeColor="text1" w:themeTint="A6"/>
        </w:rPr>
        <w:t xml:space="preserve"> y convierten sus activos en efectivo y en caso de haber tenido ganancias, reparten sus dividendos. </w:t>
      </w:r>
    </w:p>
    <w:p w14:paraId="51A4B9B2" w14:textId="4506AE60" w:rsidR="003C1E64" w:rsidRPr="00D5229F" w:rsidRDefault="003C1E64" w:rsidP="7B6152DF">
      <w:pPr>
        <w:jc w:val="both"/>
        <w:rPr>
          <w:rFonts w:eastAsiaTheme="majorEastAsia" w:cstheme="minorHAnsi"/>
          <w:color w:val="595959" w:themeColor="text1" w:themeTint="A6"/>
          <w:sz w:val="24"/>
          <w:szCs w:val="24"/>
        </w:rPr>
      </w:pPr>
      <w:r w:rsidRPr="00D5229F">
        <w:rPr>
          <w:rFonts w:eastAsiaTheme="majorEastAsia" w:cstheme="minorHAnsi"/>
          <w:b/>
          <w:bCs/>
          <w:color w:val="595959" w:themeColor="text1" w:themeTint="A6"/>
          <w:sz w:val="24"/>
          <w:szCs w:val="24"/>
        </w:rPr>
        <w:t>Características de la</w:t>
      </w:r>
      <w:r w:rsidR="00D5229F">
        <w:rPr>
          <w:rFonts w:eastAsiaTheme="majorEastAsia" w:cstheme="minorHAnsi"/>
          <w:b/>
          <w:bCs/>
          <w:color w:val="595959" w:themeColor="text1" w:themeTint="A6"/>
          <w:sz w:val="24"/>
          <w:szCs w:val="24"/>
        </w:rPr>
        <w:t>s</w:t>
      </w:r>
      <w:r w:rsidRPr="00D5229F">
        <w:rPr>
          <w:rFonts w:eastAsiaTheme="majorEastAsia" w:cstheme="minorHAnsi"/>
          <w:b/>
          <w:bCs/>
          <w:color w:val="595959" w:themeColor="text1" w:themeTint="A6"/>
          <w:sz w:val="24"/>
          <w:szCs w:val="24"/>
        </w:rPr>
        <w:t xml:space="preserve"> acci</w:t>
      </w:r>
      <w:r w:rsidR="00D5229F">
        <w:rPr>
          <w:rFonts w:eastAsiaTheme="majorEastAsia" w:cstheme="minorHAnsi"/>
          <w:b/>
          <w:bCs/>
          <w:color w:val="595959" w:themeColor="text1" w:themeTint="A6"/>
          <w:sz w:val="24"/>
          <w:szCs w:val="24"/>
        </w:rPr>
        <w:t>ones</w:t>
      </w:r>
      <w:r w:rsidRPr="00D5229F">
        <w:rPr>
          <w:rFonts w:eastAsiaTheme="majorEastAsia" w:cstheme="minorHAnsi"/>
          <w:b/>
          <w:bCs/>
          <w:color w:val="595959" w:themeColor="text1" w:themeTint="A6"/>
          <w:sz w:val="24"/>
          <w:szCs w:val="24"/>
        </w:rPr>
        <w:t xml:space="preserve">: </w:t>
      </w:r>
      <w:r w:rsidRPr="00D5229F">
        <w:rPr>
          <w:rFonts w:eastAsiaTheme="majorEastAsia" w:cstheme="minorHAnsi"/>
          <w:color w:val="595959" w:themeColor="text1" w:themeTint="A6"/>
          <w:sz w:val="24"/>
          <w:szCs w:val="24"/>
        </w:rPr>
        <w:t xml:space="preserve">Este certificado no-legal es intransferible. Sólo puede ser vendido por representantes autorizados para darle oportunidad educativa a los jóvenes. </w:t>
      </w:r>
      <w:r w:rsidR="00D5229F">
        <w:rPr>
          <w:rFonts w:eastAsiaTheme="majorEastAsia" w:cstheme="minorHAnsi"/>
          <w:color w:val="595959" w:themeColor="text1" w:themeTint="A6"/>
          <w:sz w:val="24"/>
          <w:szCs w:val="24"/>
        </w:rPr>
        <w:t>Tiene validez de u</w:t>
      </w:r>
      <w:r w:rsidRPr="00D5229F">
        <w:rPr>
          <w:rFonts w:eastAsiaTheme="majorEastAsia" w:cstheme="minorHAnsi"/>
          <w:color w:val="595959" w:themeColor="text1" w:themeTint="A6"/>
          <w:sz w:val="24"/>
          <w:szCs w:val="24"/>
        </w:rPr>
        <w:t xml:space="preserve">n año </w:t>
      </w:r>
      <w:r w:rsidR="00D5229F">
        <w:rPr>
          <w:rFonts w:eastAsiaTheme="majorEastAsia" w:cstheme="minorHAnsi"/>
          <w:color w:val="595959" w:themeColor="text1" w:themeTint="A6"/>
          <w:sz w:val="24"/>
          <w:szCs w:val="24"/>
        </w:rPr>
        <w:t xml:space="preserve">desde </w:t>
      </w:r>
      <w:r w:rsidRPr="00D5229F">
        <w:rPr>
          <w:rFonts w:eastAsiaTheme="majorEastAsia" w:cstheme="minorHAnsi"/>
          <w:color w:val="595959" w:themeColor="text1" w:themeTint="A6"/>
          <w:sz w:val="24"/>
          <w:szCs w:val="24"/>
        </w:rPr>
        <w:t>la fecha de emisión.</w:t>
      </w:r>
    </w:p>
    <w:sectPr w:rsidR="003C1E64" w:rsidRPr="00D5229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6171" w14:textId="77777777" w:rsidR="00833F9F" w:rsidRDefault="00833F9F" w:rsidP="003C1E64">
      <w:pPr>
        <w:spacing w:after="0" w:line="240" w:lineRule="auto"/>
      </w:pPr>
      <w:r>
        <w:separator/>
      </w:r>
    </w:p>
  </w:endnote>
  <w:endnote w:type="continuationSeparator" w:id="0">
    <w:p w14:paraId="455EC780" w14:textId="77777777" w:rsidR="00833F9F" w:rsidRDefault="00833F9F" w:rsidP="003C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AD66" w14:textId="25794500" w:rsidR="003C1E64" w:rsidRPr="003C1E64" w:rsidRDefault="00D5229F" w:rsidP="00D5229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80025" wp14:editId="1AECF5D0">
          <wp:simplePos x="0" y="0"/>
          <wp:positionH relativeFrom="margin">
            <wp:posOffset>3733800</wp:posOffset>
          </wp:positionH>
          <wp:positionV relativeFrom="paragraph">
            <wp:posOffset>36830</wp:posOffset>
          </wp:positionV>
          <wp:extent cx="1666240" cy="426720"/>
          <wp:effectExtent l="0" t="0" r="0" b="0"/>
          <wp:wrapSquare wrapText="bothSides"/>
          <wp:docPr id="2" name="Imagen 2" descr="Imagen que contiene dibuj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 JA Argentin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F4F78" w14:textId="59DD9A67" w:rsidR="003C1E64" w:rsidRDefault="00D5229F" w:rsidP="00D5229F">
    <w:pPr>
      <w:pStyle w:val="Piedepgina"/>
    </w:pPr>
    <w:r>
      <w:rPr>
        <w:rFonts w:ascii="Calibri" w:hAnsi="Calibri" w:cs="Calibri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E5FF1C0" wp14:editId="4276B87B">
          <wp:simplePos x="0" y="0"/>
          <wp:positionH relativeFrom="page">
            <wp:align>right</wp:align>
          </wp:positionH>
          <wp:positionV relativeFrom="paragraph">
            <wp:posOffset>469265</wp:posOffset>
          </wp:positionV>
          <wp:extent cx="7550150" cy="1390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 2020-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E64" w:rsidRPr="003C1E64">
      <w:rPr>
        <w:rFonts w:ascii="Calibri" w:hAnsi="Calibri" w:cs="Calibri"/>
        <w:color w:val="000000"/>
      </w:rPr>
      <w:t xml:space="preserve">+información </w:t>
    </w:r>
    <w:hyperlink r:id="rId3" w:history="1">
      <w:r w:rsidR="003C1E64" w:rsidRPr="00D5229F">
        <w:rPr>
          <w:rStyle w:val="Hipervnculo"/>
          <w:rFonts w:ascii="Calibri" w:hAnsi="Calibri" w:cs="Calibri"/>
        </w:rPr>
        <w:t>www.aprenderaemprender.org.ar</w:t>
      </w:r>
    </w:hyperlink>
    <w:r>
      <w:rPr>
        <w:rFonts w:ascii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8EB8" w14:textId="77777777" w:rsidR="00833F9F" w:rsidRDefault="00833F9F" w:rsidP="003C1E64">
      <w:pPr>
        <w:spacing w:after="0" w:line="240" w:lineRule="auto"/>
      </w:pPr>
      <w:r>
        <w:separator/>
      </w:r>
    </w:p>
  </w:footnote>
  <w:footnote w:type="continuationSeparator" w:id="0">
    <w:p w14:paraId="7276EC80" w14:textId="77777777" w:rsidR="00833F9F" w:rsidRDefault="00833F9F" w:rsidP="003C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A0804B"/>
    <w:multiLevelType w:val="hybridMultilevel"/>
    <w:tmpl w:val="428216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1rDEm1x2z+ONjLBOuCDzfVNdGOYUpbCTvg9xe6KhEmZHr5GPQPzxla/vi3sDjlEjKhk8KRB7xx8wgppzB6Ndw==" w:salt="rP3GcX2Ge0BwvBNXMeE7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4"/>
    <w:rsid w:val="003C1E64"/>
    <w:rsid w:val="003F37CF"/>
    <w:rsid w:val="0066102E"/>
    <w:rsid w:val="00782E21"/>
    <w:rsid w:val="007F5DF8"/>
    <w:rsid w:val="00833F9F"/>
    <w:rsid w:val="008F3902"/>
    <w:rsid w:val="009B7778"/>
    <w:rsid w:val="00B037C5"/>
    <w:rsid w:val="00D5229F"/>
    <w:rsid w:val="00DE6F71"/>
    <w:rsid w:val="00EE74CD"/>
    <w:rsid w:val="0528812F"/>
    <w:rsid w:val="16B5F3CC"/>
    <w:rsid w:val="35872522"/>
    <w:rsid w:val="4BD91D30"/>
    <w:rsid w:val="652841D2"/>
    <w:rsid w:val="741E6909"/>
    <w:rsid w:val="7B6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B203"/>
  <w15:chartTrackingRefBased/>
  <w15:docId w15:val="{B1D1721F-67A9-44DA-98D9-26A4C04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1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C1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E64"/>
  </w:style>
  <w:style w:type="paragraph" w:styleId="Piedepgina">
    <w:name w:val="footer"/>
    <w:basedOn w:val="Normal"/>
    <w:link w:val="PiedepginaCar"/>
    <w:uiPriority w:val="99"/>
    <w:unhideWhenUsed/>
    <w:rsid w:val="003C1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E64"/>
  </w:style>
  <w:style w:type="character" w:styleId="Hipervnculo">
    <w:name w:val="Hyperlink"/>
    <w:basedOn w:val="Fuentedeprrafopredeter"/>
    <w:uiPriority w:val="99"/>
    <w:unhideWhenUsed/>
    <w:rsid w:val="00D522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29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ww.aprenderaemprender.org.a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FFDD-729D-4FA2-BC66-0F251AFF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Pamela Ladrón de Guevara</cp:lastModifiedBy>
  <cp:revision>6</cp:revision>
  <dcterms:created xsi:type="dcterms:W3CDTF">2020-07-07T21:37:00Z</dcterms:created>
  <dcterms:modified xsi:type="dcterms:W3CDTF">2020-07-13T18:26:00Z</dcterms:modified>
</cp:coreProperties>
</file>